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2978"/>
        <w:gridCol w:w="6591"/>
        <w:gridCol w:w="6592"/>
      </w:tblGrid>
      <w:tr w:rsidR="00A93D96" w14:paraId="1CDF22FF" w14:textId="77777777" w:rsidTr="00907CAB">
        <w:tc>
          <w:tcPr>
            <w:tcW w:w="2978" w:type="dxa"/>
            <w:shd w:val="clear" w:color="auto" w:fill="92D050"/>
          </w:tcPr>
          <w:p w14:paraId="6436A55F" w14:textId="68EFAACA" w:rsidR="00A93D96" w:rsidRPr="004F4543" w:rsidRDefault="00A93D96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4F4543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Job </w:t>
            </w:r>
            <w:r w:rsidR="00EE0CAB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Family</w:t>
            </w:r>
          </w:p>
        </w:tc>
        <w:tc>
          <w:tcPr>
            <w:tcW w:w="6591" w:type="dxa"/>
            <w:shd w:val="clear" w:color="auto" w:fill="92D050"/>
          </w:tcPr>
          <w:p w14:paraId="093F436C" w14:textId="3BA060D1" w:rsidR="00A93D96" w:rsidRPr="004F4543" w:rsidRDefault="00EE0CAB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6592" w:type="dxa"/>
            <w:shd w:val="clear" w:color="auto" w:fill="92D050"/>
          </w:tcPr>
          <w:p w14:paraId="1F731451" w14:textId="67C57AA5" w:rsidR="00A93D96" w:rsidRPr="004F4543" w:rsidRDefault="00A93D96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Banding: </w:t>
            </w:r>
            <w:r w:rsidR="00EE0CAB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4a</w:t>
            </w:r>
          </w:p>
        </w:tc>
      </w:tr>
      <w:tr w:rsidR="003A7AF4" w14:paraId="18241003" w14:textId="77777777" w:rsidTr="00AB4493">
        <w:tc>
          <w:tcPr>
            <w:tcW w:w="2978" w:type="dxa"/>
            <w:shd w:val="clear" w:color="auto" w:fill="92D050"/>
          </w:tcPr>
          <w:p w14:paraId="374E53A0" w14:textId="1AD28E94" w:rsidR="003A7AF4" w:rsidRPr="004F4543" w:rsidRDefault="00F24C88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 xml:space="preserve">Job </w:t>
            </w:r>
            <w:r w:rsidR="00EE0CAB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Role</w:t>
            </w:r>
            <w:r w:rsidR="00B72C68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183" w:type="dxa"/>
            <w:gridSpan w:val="2"/>
          </w:tcPr>
          <w:p w14:paraId="52EAE370" w14:textId="1196773C" w:rsidR="003A7AF4" w:rsidRPr="004F4543" w:rsidRDefault="00EE0CAB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MI &amp; </w:t>
            </w:r>
            <w:r w:rsidR="00845F9C">
              <w:rPr>
                <w:rFonts w:ascii="Segoe UI Light" w:hAnsi="Segoe UI Light" w:cs="Segoe UI Light"/>
                <w:sz w:val="18"/>
                <w:szCs w:val="18"/>
              </w:rPr>
              <w:t>Reporting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Analyst</w:t>
            </w:r>
          </w:p>
        </w:tc>
      </w:tr>
      <w:tr w:rsidR="003A7AF4" w14:paraId="3E3C697C" w14:textId="77777777" w:rsidTr="00AB4493">
        <w:trPr>
          <w:trHeight w:val="841"/>
        </w:trPr>
        <w:tc>
          <w:tcPr>
            <w:tcW w:w="2978" w:type="dxa"/>
            <w:shd w:val="clear" w:color="auto" w:fill="92D050"/>
          </w:tcPr>
          <w:p w14:paraId="3A871224" w14:textId="0E4F2944" w:rsidR="003A7AF4" w:rsidRPr="004F4543" w:rsidRDefault="003A7AF4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4F4543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Summary:</w:t>
            </w:r>
          </w:p>
        </w:tc>
        <w:tc>
          <w:tcPr>
            <w:tcW w:w="13183" w:type="dxa"/>
            <w:gridSpan w:val="2"/>
          </w:tcPr>
          <w:p w14:paraId="1F345A2B" w14:textId="4AEB0660" w:rsidR="00EE0CAB" w:rsidRPr="004769C2" w:rsidRDefault="00EE0CAB" w:rsidP="00EE0CAB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4769C2">
              <w:rPr>
                <w:rFonts w:ascii="Segoe UI Light" w:hAnsi="Segoe UI Light" w:cs="Segoe UI Light"/>
                <w:sz w:val="16"/>
                <w:szCs w:val="16"/>
              </w:rPr>
              <w:t xml:space="preserve">Acting as a support for the </w:t>
            </w:r>
            <w:r>
              <w:rPr>
                <w:rFonts w:ascii="Segoe UI Light" w:hAnsi="Segoe UI Light" w:cs="Segoe UI Light"/>
                <w:sz w:val="16"/>
                <w:szCs w:val="16"/>
              </w:rPr>
              <w:t>Change</w:t>
            </w:r>
            <w:r w:rsidRPr="004769C2">
              <w:rPr>
                <w:rFonts w:ascii="Segoe UI Light" w:hAnsi="Segoe UI Light" w:cs="Segoe UI Light"/>
                <w:sz w:val="16"/>
                <w:szCs w:val="16"/>
              </w:rPr>
              <w:t xml:space="preserve"> team by </w:t>
            </w:r>
            <w:r>
              <w:rPr>
                <w:rFonts w:ascii="Segoe UI Light" w:hAnsi="Segoe UI Light" w:cs="Segoe UI Light"/>
                <w:sz w:val="16"/>
                <w:szCs w:val="16"/>
              </w:rPr>
              <w:t>demonstrating analytical thinking and problem-solving skills to:</w:t>
            </w:r>
          </w:p>
          <w:p w14:paraId="3673E5B5" w14:textId="6CB36D36" w:rsidR="00EE0CAB" w:rsidRDefault="00EE0CAB" w:rsidP="00EE0CA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Support BAU change activities</w:t>
            </w:r>
          </w:p>
          <w:p w14:paraId="3349401D" w14:textId="4689A2FD" w:rsidR="00EE0CAB" w:rsidRDefault="00EE0CAB" w:rsidP="00EE0CA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Segoe UI Light" w:hAnsi="Segoe UI Light" w:cs="Segoe UI Light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Test third-party services</w:t>
            </w:r>
          </w:p>
          <w:p w14:paraId="6ACFBAC1" w14:textId="788A558A" w:rsidR="003A7AF4" w:rsidRPr="00EE0CAB" w:rsidRDefault="00EE0CAB" w:rsidP="00EE0CA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Segoe UI Light" w:hAnsi="Segoe UI Light" w:cs="Segoe UI Light"/>
                <w:sz w:val="16"/>
                <w:szCs w:val="16"/>
              </w:rPr>
            </w:pPr>
            <w:r w:rsidRPr="00EE0CAB">
              <w:rPr>
                <w:rFonts w:ascii="Segoe UI Light" w:hAnsi="Segoe UI Light" w:cs="Segoe UI Light"/>
                <w:sz w:val="16"/>
                <w:szCs w:val="16"/>
              </w:rPr>
              <w:t>Contribute to the organisation’s transition to cloud-based service</w:t>
            </w:r>
            <w:r>
              <w:rPr>
                <w:rFonts w:ascii="Segoe UI Light" w:hAnsi="Segoe UI Light" w:cs="Segoe UI Light"/>
                <w:sz w:val="16"/>
                <w:szCs w:val="16"/>
              </w:rPr>
              <w:t>s</w:t>
            </w:r>
          </w:p>
        </w:tc>
      </w:tr>
      <w:tr w:rsidR="003A7AF4" w14:paraId="55A2F656" w14:textId="77777777" w:rsidTr="00AB4493">
        <w:trPr>
          <w:trHeight w:val="841"/>
        </w:trPr>
        <w:tc>
          <w:tcPr>
            <w:tcW w:w="2978" w:type="dxa"/>
            <w:shd w:val="clear" w:color="auto" w:fill="92D050"/>
          </w:tcPr>
          <w:p w14:paraId="7C605939" w14:textId="7056D0AB" w:rsidR="003A7AF4" w:rsidRPr="004F4543" w:rsidRDefault="003A7AF4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4F4543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Purpose:</w:t>
            </w:r>
          </w:p>
        </w:tc>
        <w:tc>
          <w:tcPr>
            <w:tcW w:w="13183" w:type="dxa"/>
            <w:gridSpan w:val="2"/>
          </w:tcPr>
          <w:p w14:paraId="174BE528" w14:textId="729C0746" w:rsidR="003A7AF4" w:rsidRPr="004F4543" w:rsidRDefault="00EE0CAB" w:rsidP="00EE0CAB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</w:t>
            </w:r>
            <w:r w:rsidRPr="00EE0CAB">
              <w:rPr>
                <w:rFonts w:ascii="Segoe UI Light" w:hAnsi="Segoe UI Light" w:cs="Segoe UI Light"/>
                <w:sz w:val="18"/>
                <w:szCs w:val="18"/>
              </w:rPr>
              <w:t>upport business decision-making and change initiatives through the provision of Management Information (MI), reporting, and business analysis.</w:t>
            </w:r>
          </w:p>
        </w:tc>
      </w:tr>
    </w:tbl>
    <w:p w14:paraId="2160332B" w14:textId="302270D3" w:rsidR="006E5C47" w:rsidRDefault="006E5C47" w:rsidP="004F4543">
      <w:pPr>
        <w:spacing w:after="0"/>
      </w:pP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5080"/>
        <w:gridCol w:w="5836"/>
        <w:gridCol w:w="5245"/>
      </w:tblGrid>
      <w:tr w:rsidR="003A7AF4" w14:paraId="5F6DF348" w14:textId="77777777" w:rsidTr="00AB4493">
        <w:tc>
          <w:tcPr>
            <w:tcW w:w="5080" w:type="dxa"/>
            <w:shd w:val="clear" w:color="auto" w:fill="92D050"/>
          </w:tcPr>
          <w:p w14:paraId="3E5E3C65" w14:textId="73ACB97B" w:rsidR="003A7AF4" w:rsidRPr="00E76FA0" w:rsidRDefault="003A7AF4">
            <w:pPr>
              <w:rPr>
                <w:rFonts w:ascii="Segoe UI Light" w:hAnsi="Segoe UI Light" w:cs="Segoe UI Light"/>
                <w:b/>
                <w:bCs/>
              </w:rPr>
            </w:pPr>
            <w:r w:rsidRPr="00E76FA0">
              <w:rPr>
                <w:rFonts w:ascii="Segoe UI Light" w:hAnsi="Segoe UI Light" w:cs="Segoe UI Light"/>
                <w:b/>
                <w:bCs/>
              </w:rPr>
              <w:t xml:space="preserve">What I Do: </w:t>
            </w:r>
          </w:p>
        </w:tc>
        <w:tc>
          <w:tcPr>
            <w:tcW w:w="5836" w:type="dxa"/>
            <w:shd w:val="clear" w:color="auto" w:fill="92D050"/>
          </w:tcPr>
          <w:p w14:paraId="403FCB87" w14:textId="70EFD7B1" w:rsidR="003A7AF4" w:rsidRPr="00E76FA0" w:rsidRDefault="003A7AF4">
            <w:pPr>
              <w:rPr>
                <w:rFonts w:ascii="Segoe UI Light" w:hAnsi="Segoe UI Light" w:cs="Segoe UI Light"/>
                <w:b/>
                <w:bCs/>
              </w:rPr>
            </w:pPr>
            <w:r w:rsidRPr="00E76FA0">
              <w:rPr>
                <w:rFonts w:ascii="Segoe UI Light" w:hAnsi="Segoe UI Light" w:cs="Segoe UI Light"/>
                <w:b/>
                <w:bCs/>
              </w:rPr>
              <w:t>How I Work:</w:t>
            </w:r>
          </w:p>
        </w:tc>
        <w:tc>
          <w:tcPr>
            <w:tcW w:w="5245" w:type="dxa"/>
            <w:shd w:val="clear" w:color="auto" w:fill="92D050"/>
          </w:tcPr>
          <w:p w14:paraId="6A6FD5E7" w14:textId="4EA219E1" w:rsidR="003A7AF4" w:rsidRPr="00E76FA0" w:rsidRDefault="003A7AF4">
            <w:pPr>
              <w:rPr>
                <w:rFonts w:ascii="Segoe UI Light" w:hAnsi="Segoe UI Light" w:cs="Segoe UI Light"/>
                <w:b/>
                <w:bCs/>
              </w:rPr>
            </w:pPr>
            <w:r w:rsidRPr="00E76FA0">
              <w:rPr>
                <w:rFonts w:ascii="Segoe UI Light" w:hAnsi="Segoe UI Light" w:cs="Segoe UI Light"/>
                <w:b/>
                <w:bCs/>
              </w:rPr>
              <w:t>What I Can Do:</w:t>
            </w:r>
          </w:p>
        </w:tc>
      </w:tr>
      <w:tr w:rsidR="006E4A85" w14:paraId="0EE223B5" w14:textId="77777777" w:rsidTr="00AB4493">
        <w:tc>
          <w:tcPr>
            <w:tcW w:w="5080" w:type="dxa"/>
            <w:vAlign w:val="center"/>
          </w:tcPr>
          <w:p w14:paraId="61649736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Design and maintain MI dashboards and reports using CXAIR and advanced Excel (including Power Query, PivotTables, and VBA).</w:t>
            </w:r>
          </w:p>
          <w:p w14:paraId="53C06CA5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Author advanced SQL queries and apply data mining techniques to extract actionable insights from complex datasets.</w:t>
            </w:r>
          </w:p>
          <w:p w14:paraId="5DBD6365" w14:textId="24510884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Build wireframes and mock-ups for reporting tools and dashboards to support stakeholder engagement and solution design.</w:t>
            </w:r>
          </w:p>
          <w:p w14:paraId="621E35AA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Lead testing of third-party systems and services, documenting results and resolving issues before handover to business UAT.</w:t>
            </w:r>
          </w:p>
          <w:p w14:paraId="652D40E2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Support BAU change activities such as rate changes, data provision, and third-party functionality requests.</w:t>
            </w:r>
          </w:p>
          <w:p w14:paraId="1F4167F8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Collaborate with business users to gather requirements and translate them into technical specifications.</w:t>
            </w:r>
          </w:p>
          <w:p w14:paraId="126C5788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Maintain documentation of reporting processes, data definitions, and system changes.</w:t>
            </w:r>
          </w:p>
          <w:p w14:paraId="02D3BADE" w14:textId="77777777" w:rsid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Support continuous improvement by identifying opportunities to automate and streamline reporting and analysis.</w:t>
            </w:r>
          </w:p>
          <w:p w14:paraId="0B7C83D4" w14:textId="5E79D455" w:rsidR="00EE0CAB" w:rsidRPr="00EE0CAB" w:rsidRDefault="00EE0CAB" w:rsidP="00EE0CAB">
            <w:pPr>
              <w:pStyle w:val="ListParagraph"/>
              <w:numPr>
                <w:ilvl w:val="0"/>
                <w:numId w:val="8"/>
              </w:numPr>
              <w:rPr>
                <w:rFonts w:ascii="Segoe UI Light" w:hAnsi="Segoe UI Light" w:cs="Segoe UI Light"/>
                <w:sz w:val="18"/>
                <w:szCs w:val="18"/>
              </w:rPr>
            </w:pPr>
            <w:r w:rsidRPr="00EE0CAB">
              <w:rPr>
                <w:rFonts w:ascii="Segoe UI Light" w:hAnsi="Segoe UI Light" w:cs="Segoe UI Light"/>
                <w:sz w:val="18"/>
                <w:szCs w:val="18"/>
              </w:rPr>
              <w:t>Contribute to the organisation’s readiness for cloud-based services and data platforms.</w:t>
            </w:r>
          </w:p>
          <w:p w14:paraId="4AEF0F0F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32A53DD5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60ED1396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0882C4A7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052ABC7A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6BC7D8B5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3FE4C1FF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1ACE8DE5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350144CF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44B855E9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0B678CAA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009DEE31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12D105CC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3685BA12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0F053377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2B1D3095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66807F13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5F70DA5D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57ACD37B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778F635D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0A8EDBC4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6027F40B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23A4D9B2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6CEF41F3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77A0B9BA" w14:textId="77777777" w:rsid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14:paraId="181AEE5F" w14:textId="37FEF031" w:rsidR="005D2B71" w:rsidRPr="005D2B71" w:rsidRDefault="005D2B71" w:rsidP="005D2B71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5836" w:type="dxa"/>
          </w:tcPr>
          <w:p w14:paraId="0A10010E" w14:textId="77777777" w:rsidR="006F4655" w:rsidRDefault="006F4655" w:rsidP="006F4655">
            <w:pPr>
              <w:pStyle w:val="ListParagraph"/>
              <w:numPr>
                <w:ilvl w:val="0"/>
                <w:numId w:val="8"/>
              </w:numPr>
              <w:ind w:left="343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Analytical thinking</w:t>
            </w:r>
          </w:p>
          <w:p w14:paraId="3A128296" w14:textId="77777777" w:rsidR="006F4655" w:rsidRDefault="006F4655" w:rsidP="006F4655">
            <w:pPr>
              <w:pStyle w:val="ListParagraph"/>
              <w:numPr>
                <w:ilvl w:val="0"/>
                <w:numId w:val="8"/>
              </w:numPr>
              <w:ind w:left="343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Problem-solving</w:t>
            </w:r>
          </w:p>
          <w:p w14:paraId="2328E6AD" w14:textId="77777777" w:rsidR="006F4655" w:rsidRDefault="006F4655" w:rsidP="006F4655">
            <w:pPr>
              <w:pStyle w:val="ListParagraph"/>
              <w:numPr>
                <w:ilvl w:val="0"/>
                <w:numId w:val="8"/>
              </w:numPr>
              <w:ind w:left="343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Stakeholder engagement</w:t>
            </w:r>
          </w:p>
          <w:p w14:paraId="1D4265E5" w14:textId="77777777" w:rsidR="006F4655" w:rsidRDefault="006F4655" w:rsidP="006F4655">
            <w:pPr>
              <w:pStyle w:val="ListParagraph"/>
              <w:numPr>
                <w:ilvl w:val="0"/>
                <w:numId w:val="8"/>
              </w:numPr>
              <w:ind w:left="343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Attention to detail</w:t>
            </w:r>
          </w:p>
          <w:p w14:paraId="5C37647D" w14:textId="4FA1C5FD" w:rsidR="006F4655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343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Data visualisation and storytelling is an advantage.</w:t>
            </w:r>
          </w:p>
        </w:tc>
        <w:tc>
          <w:tcPr>
            <w:tcW w:w="5245" w:type="dxa"/>
          </w:tcPr>
          <w:p w14:paraId="66BAA9A7" w14:textId="77777777" w:rsidR="004F4543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Experience in a Business Analyst or MI/Reporting Analyst role for a minimum of 2 years.</w:t>
            </w:r>
          </w:p>
          <w:p w14:paraId="44AE8FF5" w14:textId="2AF68587" w:rsidR="006F4655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Demonstrate an understanding of UAT and system testing.</w:t>
            </w:r>
          </w:p>
          <w:p w14:paraId="7CB0A7AE" w14:textId="41D0092C" w:rsidR="006F4655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Familiar with writing and optimizing complex SQL queries to extract, transform and analyse data from large and varied datasets.</w:t>
            </w:r>
          </w:p>
          <w:p w14:paraId="4DE831C1" w14:textId="77777777" w:rsidR="006F4655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Hands on experience with data mining techniques to identify patterns, trends and actionable insights that support business decision-making.</w:t>
            </w:r>
          </w:p>
          <w:p w14:paraId="231D817D" w14:textId="77777777" w:rsidR="006F4655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Advanced skills in Excel and VBA.</w:t>
            </w:r>
          </w:p>
          <w:p w14:paraId="52A8C647" w14:textId="2924282F" w:rsidR="006F4655" w:rsidRPr="006F4655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Light" w:hAnsi="Segoe UI Light" w:cs="Segoe UI 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Familiar with CXAIR for MI and reporting.</w:t>
            </w:r>
          </w:p>
          <w:p w14:paraId="2CCBFD19" w14:textId="77777777" w:rsidR="006F4655" w:rsidRPr="008F588B" w:rsidRDefault="006F4655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6F4655">
              <w:rPr>
                <w:rFonts w:ascii="Segoe UI Light" w:hAnsi="Segoe UI Light" w:cs="Segoe UI Light"/>
                <w:sz w:val="18"/>
                <w:szCs w:val="18"/>
              </w:rPr>
              <w:t>Experience of visualisation software and dashboard creation.</w:t>
            </w:r>
          </w:p>
          <w:p w14:paraId="5416EF2B" w14:textId="6D92D652" w:rsidR="008F588B" w:rsidRPr="006F4655" w:rsidRDefault="008F588B" w:rsidP="006F4655">
            <w:pPr>
              <w:pStyle w:val="ListParagraph"/>
              <w:numPr>
                <w:ilvl w:val="0"/>
                <w:numId w:val="8"/>
              </w:numPr>
              <w:ind w:left="457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91A29">
              <w:rPr>
                <w:rFonts w:ascii="Segoe UI Light" w:hAnsi="Segoe UI Light" w:cs="Segoe UI Light"/>
                <w:sz w:val="18"/>
                <w:szCs w:val="18"/>
              </w:rPr>
              <w:t>Experience working within financial services would be beneficial</w:t>
            </w:r>
            <w:r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</w:tc>
      </w:tr>
    </w:tbl>
    <w:p w14:paraId="79934594" w14:textId="2DEA1131" w:rsidR="003A7AF4" w:rsidRDefault="00AB4493" w:rsidP="00D124BE">
      <w:r>
        <w:rPr>
          <w:noProof/>
        </w:rPr>
        <w:drawing>
          <wp:anchor distT="0" distB="0" distL="114300" distR="114300" simplePos="0" relativeHeight="251659264" behindDoc="1" locked="0" layoutInCell="1" allowOverlap="1" wp14:anchorId="521CAD3A" wp14:editId="1277BDA0">
            <wp:simplePos x="0" y="0"/>
            <wp:positionH relativeFrom="margin">
              <wp:posOffset>7537836</wp:posOffset>
            </wp:positionH>
            <wp:positionV relativeFrom="paragraph">
              <wp:posOffset>361619</wp:posOffset>
            </wp:positionV>
            <wp:extent cx="2425147" cy="487415"/>
            <wp:effectExtent l="0" t="0" r="0" b="8255"/>
            <wp:wrapNone/>
            <wp:docPr id="20" name="Picture 20" descr="Q:\PROJECTS\00 - LOGOS\Mansfield Master Logos\PNG RGB\Mansfield BS Logo Master Landscape P37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PROJECTS\00 - LOGOS\Mansfield Master Logos\PNG RGB\Mansfield BS Logo Master Landscape P376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7" cy="4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7AF4" w:rsidSect="00D124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5E64" w14:textId="77777777" w:rsidR="003419D7" w:rsidRDefault="003419D7" w:rsidP="00AB4493">
      <w:pPr>
        <w:spacing w:after="0" w:line="240" w:lineRule="auto"/>
      </w:pPr>
      <w:r>
        <w:separator/>
      </w:r>
    </w:p>
  </w:endnote>
  <w:endnote w:type="continuationSeparator" w:id="0">
    <w:p w14:paraId="092CF499" w14:textId="77777777" w:rsidR="003419D7" w:rsidRDefault="003419D7" w:rsidP="00AB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F0B8" w14:textId="77777777" w:rsidR="003419D7" w:rsidRDefault="003419D7" w:rsidP="00AB4493">
      <w:pPr>
        <w:spacing w:after="0" w:line="240" w:lineRule="auto"/>
      </w:pPr>
      <w:r>
        <w:separator/>
      </w:r>
    </w:p>
  </w:footnote>
  <w:footnote w:type="continuationSeparator" w:id="0">
    <w:p w14:paraId="0E67B60C" w14:textId="77777777" w:rsidR="003419D7" w:rsidRDefault="003419D7" w:rsidP="00AB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6728B"/>
    <w:multiLevelType w:val="hybridMultilevel"/>
    <w:tmpl w:val="82E2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9F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71E63"/>
    <w:multiLevelType w:val="hybridMultilevel"/>
    <w:tmpl w:val="AC663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178C3"/>
    <w:multiLevelType w:val="hybridMultilevel"/>
    <w:tmpl w:val="61B25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E6362"/>
    <w:multiLevelType w:val="hybridMultilevel"/>
    <w:tmpl w:val="DD36E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5959EC"/>
    <w:multiLevelType w:val="hybridMultilevel"/>
    <w:tmpl w:val="0C46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922AD"/>
    <w:multiLevelType w:val="hybridMultilevel"/>
    <w:tmpl w:val="FC96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95BDC"/>
    <w:multiLevelType w:val="hybridMultilevel"/>
    <w:tmpl w:val="C13CC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7B69"/>
    <w:multiLevelType w:val="hybridMultilevel"/>
    <w:tmpl w:val="66AC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1315">
    <w:abstractNumId w:val="3"/>
  </w:num>
  <w:num w:numId="2" w16cid:durableId="118109450">
    <w:abstractNumId w:val="5"/>
  </w:num>
  <w:num w:numId="3" w16cid:durableId="1582980263">
    <w:abstractNumId w:val="1"/>
  </w:num>
  <w:num w:numId="4" w16cid:durableId="1401751942">
    <w:abstractNumId w:val="7"/>
  </w:num>
  <w:num w:numId="5" w16cid:durableId="230778028">
    <w:abstractNumId w:val="2"/>
  </w:num>
  <w:num w:numId="6" w16cid:durableId="1990554291">
    <w:abstractNumId w:val="0"/>
  </w:num>
  <w:num w:numId="7" w16cid:durableId="100952597">
    <w:abstractNumId w:val="4"/>
  </w:num>
  <w:num w:numId="8" w16cid:durableId="1035303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F4"/>
    <w:rsid w:val="00004342"/>
    <w:rsid w:val="0005237F"/>
    <w:rsid w:val="00066FB5"/>
    <w:rsid w:val="000862F8"/>
    <w:rsid w:val="0010276A"/>
    <w:rsid w:val="001A5AA3"/>
    <w:rsid w:val="0025651F"/>
    <w:rsid w:val="002A3C83"/>
    <w:rsid w:val="003419D7"/>
    <w:rsid w:val="003930DB"/>
    <w:rsid w:val="003A7AF4"/>
    <w:rsid w:val="00491A29"/>
    <w:rsid w:val="004F2C43"/>
    <w:rsid w:val="004F4543"/>
    <w:rsid w:val="00577BEE"/>
    <w:rsid w:val="005D2B71"/>
    <w:rsid w:val="006E4A85"/>
    <w:rsid w:val="006E5C47"/>
    <w:rsid w:val="006F4655"/>
    <w:rsid w:val="007D1804"/>
    <w:rsid w:val="00845F9C"/>
    <w:rsid w:val="00896673"/>
    <w:rsid w:val="008C3D09"/>
    <w:rsid w:val="008F588B"/>
    <w:rsid w:val="009C2F3A"/>
    <w:rsid w:val="009C5DDF"/>
    <w:rsid w:val="00A55BD4"/>
    <w:rsid w:val="00A93D96"/>
    <w:rsid w:val="00AB4493"/>
    <w:rsid w:val="00B72C68"/>
    <w:rsid w:val="00BF03B9"/>
    <w:rsid w:val="00BF321C"/>
    <w:rsid w:val="00C72F9A"/>
    <w:rsid w:val="00D124BE"/>
    <w:rsid w:val="00DA1560"/>
    <w:rsid w:val="00E02555"/>
    <w:rsid w:val="00E76FA0"/>
    <w:rsid w:val="00EA0127"/>
    <w:rsid w:val="00ED1741"/>
    <w:rsid w:val="00EE0CAB"/>
    <w:rsid w:val="00F24C88"/>
    <w:rsid w:val="00F73659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6A0B"/>
  <w15:chartTrackingRefBased/>
  <w15:docId w15:val="{D7DFE22C-5CC6-4256-8496-C1B978B7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93"/>
  </w:style>
  <w:style w:type="paragraph" w:styleId="Footer">
    <w:name w:val="footer"/>
    <w:basedOn w:val="Normal"/>
    <w:link w:val="FooterChar"/>
    <w:uiPriority w:val="99"/>
    <w:unhideWhenUsed/>
    <w:rsid w:val="00AB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 Mayne</dc:creator>
  <cp:keywords/>
  <dc:description/>
  <cp:lastModifiedBy>Sian Harris</cp:lastModifiedBy>
  <cp:revision>2</cp:revision>
  <dcterms:created xsi:type="dcterms:W3CDTF">2025-09-04T10:41:00Z</dcterms:created>
  <dcterms:modified xsi:type="dcterms:W3CDTF">2025-09-04T10:41:00Z</dcterms:modified>
</cp:coreProperties>
</file>